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0C07" w14:textId="77777777" w:rsidR="00D76ECA" w:rsidRPr="00D76ECA" w:rsidRDefault="00EC4E93" w:rsidP="00D76ECA">
      <w:pPr>
        <w:spacing w:after="0"/>
        <w:rPr>
          <w:rFonts w:ascii="Times New Roman" w:eastAsia="Times New Roman" w:hAnsi="Times New Roman" w:cs="Times New Roman"/>
          <w:sz w:val="24"/>
          <w:szCs w:val="24"/>
          <w:lang w:val="en-CA"/>
        </w:rPr>
      </w:pPr>
      <w:r>
        <w:rPr>
          <w:noProof/>
        </w:rPr>
        <w:drawing>
          <wp:anchor distT="0" distB="0" distL="114300" distR="114300" simplePos="0" relativeHeight="251660288" behindDoc="0" locked="0" layoutInCell="1" allowOverlap="1" wp14:anchorId="08BF8D47" wp14:editId="379B91C5">
            <wp:simplePos x="0" y="0"/>
            <wp:positionH relativeFrom="column">
              <wp:posOffset>-66521</wp:posOffset>
            </wp:positionH>
            <wp:positionV relativeFrom="paragraph">
              <wp:posOffset>3065780</wp:posOffset>
            </wp:positionV>
            <wp:extent cx="1942465" cy="2505710"/>
            <wp:effectExtent l="127000" t="139700" r="127635" b="135890"/>
            <wp:wrapThrough wrapText="bothSides">
              <wp:wrapPolygon edited="0">
                <wp:start x="-706" y="-1204"/>
                <wp:lineTo x="-1412" y="-985"/>
                <wp:lineTo x="-1412" y="21896"/>
                <wp:lineTo x="-847" y="22443"/>
                <wp:lineTo x="-706" y="22662"/>
                <wp:lineTo x="22172" y="22662"/>
                <wp:lineTo x="22313" y="22443"/>
                <wp:lineTo x="22878" y="21896"/>
                <wp:lineTo x="22878" y="766"/>
                <wp:lineTo x="22172" y="-876"/>
                <wp:lineTo x="22172" y="-1204"/>
                <wp:lineTo x="-706" y="-1204"/>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2-18851905.jpg"/>
                    <pic:cNvPicPr/>
                  </pic:nvPicPr>
                  <pic:blipFill>
                    <a:blip r:embed="rId10"/>
                    <a:stretch>
                      <a:fillRect/>
                    </a:stretch>
                  </pic:blipFill>
                  <pic:spPr>
                    <a:xfrm>
                      <a:off x="0" y="0"/>
                      <a:ext cx="1942465" cy="250571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E4BF0">
        <w:rPr>
          <w:noProof/>
        </w:rPr>
        <mc:AlternateContent>
          <mc:Choice Requires="wps">
            <w:drawing>
              <wp:anchor distT="457200" distB="457200" distL="114300" distR="114300" simplePos="0" relativeHeight="251659264" behindDoc="1" locked="0" layoutInCell="1" allowOverlap="1" wp14:anchorId="6633F626" wp14:editId="727709DC">
                <wp:simplePos x="0" y="0"/>
                <wp:positionH relativeFrom="margin">
                  <wp:align>center</wp:align>
                </wp:positionH>
                <wp:positionV relativeFrom="margin">
                  <wp:align>top</wp:align>
                </wp:positionV>
                <wp:extent cx="6858000" cy="2702560"/>
                <wp:effectExtent l="0" t="0" r="0" b="2540"/>
                <wp:wrapTopAndBottom/>
                <wp:docPr id="1" name="Rectangle 1"/>
                <wp:cNvGraphicFramePr/>
                <a:graphic xmlns:a="http://schemas.openxmlformats.org/drawingml/2006/main">
                  <a:graphicData uri="http://schemas.microsoft.com/office/word/2010/wordprocessingShape">
                    <wps:wsp>
                      <wps:cNvSpPr/>
                      <wps:spPr>
                        <a:xfrm>
                          <a:off x="0" y="0"/>
                          <a:ext cx="6858000" cy="2703007"/>
                        </a:xfrm>
                        <a:prstGeom prst="rect">
                          <a:avLst/>
                        </a:prstGeom>
                        <a:gradFill flip="none" rotWithShape="1">
                          <a:gsLst>
                            <a:gs pos="0">
                              <a:srgbClr val="FF0000"/>
                            </a:gs>
                            <a:gs pos="33031">
                              <a:srgbClr val="815776"/>
                            </a:gs>
                            <a:gs pos="67000">
                              <a:srgbClr val="00B0F0"/>
                            </a:gs>
                            <a:gs pos="100000">
                              <a:srgbClr val="FFC000"/>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7408F" w14:textId="77777777" w:rsidR="007B7752" w:rsidRPr="00D76ECA" w:rsidRDefault="00D76ECA">
                            <w:pPr>
                              <w:pStyle w:val="Title"/>
                              <w:rPr>
                                <w:rFonts w:ascii="Chalkboard SE" w:hAnsi="Chalkboard SE"/>
                                <w:sz w:val="56"/>
                              </w:rPr>
                            </w:pPr>
                            <w:r w:rsidRPr="00D76ECA">
                              <w:rPr>
                                <w:rFonts w:ascii="Chalkboard SE" w:hAnsi="Chalkboard SE"/>
                                <w:sz w:val="56"/>
                              </w:rPr>
                              <w:t>Swatch: The Girl Who Loved Color</w:t>
                            </w:r>
                          </w:p>
                          <w:p w14:paraId="37B48F5B" w14:textId="6CE2F90B" w:rsidR="007B7752" w:rsidRPr="00D76ECA" w:rsidRDefault="007B7752">
                            <w:pPr>
                              <w:pStyle w:val="Subtitle"/>
                              <w:rPr>
                                <w:rFonts w:ascii="Chalkboard SE" w:hAnsi="Chalkboard SE"/>
                                <w:sz w:val="36"/>
                                <w:szCs w:val="36"/>
                              </w:rPr>
                            </w:pPr>
                          </w:p>
                          <w:p w14:paraId="24EC74FF" w14:textId="77777777" w:rsidR="00D76ECA" w:rsidRPr="00D76ECA" w:rsidRDefault="00D76ECA">
                            <w:pPr>
                              <w:pStyle w:val="Subtitle"/>
                              <w:rPr>
                                <w:rFonts w:ascii="Chalkboard SE" w:hAnsi="Chalkboard SE"/>
                                <w:sz w:val="40"/>
                                <w:szCs w:val="40"/>
                              </w:rPr>
                            </w:pPr>
                            <w:r w:rsidRPr="00D76ECA">
                              <w:rPr>
                                <w:rFonts w:ascii="Chalkboard SE" w:hAnsi="Chalkboard SE"/>
                                <w:sz w:val="40"/>
                                <w:szCs w:val="40"/>
                              </w:rPr>
                              <w:t>Presented by Rose Suter and Angela Warren</w:t>
                            </w:r>
                          </w:p>
                          <w:p w14:paraId="1E51136F" w14:textId="6F9D0D4F" w:rsidR="00D76ECA" w:rsidRDefault="002E4BF0">
                            <w:pPr>
                              <w:pStyle w:val="Subtitle"/>
                              <w:rPr>
                                <w:rFonts w:ascii="Chalkboard SE" w:hAnsi="Chalkboard SE"/>
                                <w:sz w:val="40"/>
                                <w:szCs w:val="40"/>
                              </w:rPr>
                            </w:pPr>
                            <w:r>
                              <w:rPr>
                                <w:rFonts w:ascii="Chalkboard SE" w:hAnsi="Chalkboard SE"/>
                                <w:sz w:val="40"/>
                                <w:szCs w:val="40"/>
                              </w:rPr>
                              <w:t xml:space="preserve">OMEA </w:t>
                            </w:r>
                            <w:r w:rsidR="0056181C">
                              <w:rPr>
                                <w:rFonts w:ascii="Chalkboard SE" w:hAnsi="Chalkboard SE"/>
                                <w:sz w:val="40"/>
                                <w:szCs w:val="40"/>
                              </w:rPr>
                              <w:t>C</w:t>
                            </w:r>
                            <w:r>
                              <w:rPr>
                                <w:rFonts w:ascii="Chalkboard SE" w:hAnsi="Chalkboard SE"/>
                                <w:sz w:val="40"/>
                                <w:szCs w:val="40"/>
                              </w:rPr>
                              <w:t xml:space="preserve">onference: </w:t>
                            </w:r>
                            <w:r w:rsidR="00D76ECA" w:rsidRPr="00D76ECA">
                              <w:rPr>
                                <w:rFonts w:ascii="Chalkboard SE" w:hAnsi="Chalkboard SE"/>
                                <w:sz w:val="40"/>
                                <w:szCs w:val="40"/>
                              </w:rPr>
                              <w:t>Opus 100</w:t>
                            </w:r>
                          </w:p>
                          <w:p w14:paraId="27635707" w14:textId="77777777" w:rsidR="002E4BF0" w:rsidRDefault="002E4BF0">
                            <w:pPr>
                              <w:pStyle w:val="Subtitle"/>
                              <w:rPr>
                                <w:rFonts w:ascii="Chalkboard SE" w:hAnsi="Chalkboard SE"/>
                                <w:sz w:val="40"/>
                                <w:szCs w:val="40"/>
                              </w:rPr>
                            </w:pPr>
                            <w:r>
                              <w:rPr>
                                <w:rFonts w:ascii="Chalkboard SE" w:hAnsi="Chalkboard SE"/>
                                <w:sz w:val="40"/>
                                <w:szCs w:val="40"/>
                              </w:rPr>
                              <w:t>November 8, 2019</w:t>
                            </w:r>
                          </w:p>
                          <w:p w14:paraId="290E68E2" w14:textId="77777777" w:rsidR="002E4BF0" w:rsidRPr="00D76ECA" w:rsidRDefault="002E4BF0">
                            <w:pPr>
                              <w:pStyle w:val="Subtitle"/>
                              <w:rPr>
                                <w:rFonts w:ascii="Chalkboard SE" w:hAnsi="Chalkboard SE"/>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F626" id="Rectangle 1" o:spid="_x0000_s1026" style="position:absolute;margin-left:0;margin-top:0;width:540pt;height:212.8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gYa/gIAAJcGAAAOAAAAZHJzL2Uyb0RvYy54bWysVUtv2zAMvg/YfxB0X+28s6BOkaXIMKBY&#13;&#10;i7ZDz4osxwJkyZOU1379SElx0y7YYdjFoSTyI/nxkeubQ6PITlgnjS5o7yqnRGhuSqk3Bf3xvPo0&#13;&#10;pcR5pkumjBYFPQpHb+YfP1zv25nom9qoUlgCINrN9m1Ba+/bWZY5XouGuSvTCg2PlbEN83C0m6y0&#13;&#10;bA/ojcr6eT7O9saWrTVcOAe3t/GRzgN+VQnu76vKCU9UQSE2H742fNf4zebXbLaxrK0lT2Gwf4ii&#13;&#10;YVKD0w7qlnlGtlb+AdVIbo0zlb/ipslMVUkuQg6QTS9/l81TzVoRcgFyXNvR5P4fLP++e7BEllA7&#13;&#10;SjRroESPQBrTGyVID+nZt24GWk/tg00nByLmeqhsg7+QBTkESo8dpeLgCYfL8XQ0zXNgnsNbf5IP&#13;&#10;8nyCqNmreWud/ypMQ1AoqAX3gUq2u3M+qp5UEsPlSipFKiWhYTS0FSXW+Bfp60AYphIUHdhHgbQG&#13;&#10;OMvDtbOb9VJZsmPQEqsVBBe6AALauHPtwSAfRKA3FtPeaDIZpxTeWowniIUYbyzy/Eu+uuyjh94v&#13;&#10;mKxWS7yPyaOTEF1KR0lNoD4FHQ2jOXGcKQElTO3spRJYxGRuWeAL41Iav9ogf/EVbzIscSxqkPxR&#13;&#10;iaj9KCroDShjP6aFUyk68hjnQvvEUc1KETkdhZwifJhjtAgpKA2AiFyB/w47AVzGjjBJH01FGOrO&#13;&#10;OJH3N+POIng22nfGjdTGXspMQVbJc9Q/kRSpQZb8YX0AFRTXpjzCEEEPYgmIa/lKQivfMecfmIV1&#13;&#10;ApewIv09fCpl9gU1SaKkNvbXpXvUhymHV0r2sJ4K6n5umYVWV9809PLn3nCI+ywchqNJHw72/GV9&#13;&#10;/qK3zdJAu8OMQ3RBRH2vTmJlTfMCm3SBXuGJaQ6+C+pP4tLHpQmbmIvFIijBBmuZv9NPLT/NHA7q&#13;&#10;8+GF2TZNs4dF8N2cFhmbvRvqqIuF0Wax9aaSoWtfWU3Ew/YLHZQ2Na7X83PQev0/mf8GAAD//wMA&#13;&#10;UEsDBBQABgAIAAAAIQCHrOd63gAAAAsBAAAPAAAAZHJzL2Rvd25yZXYueG1sTI/dasJAEIXvC32H&#13;&#10;ZQq9qxttKyFmI0UJvSkt2j7AmB2Txf0J2VXj23fsTb05cDjMmfOVy9FZcaIhmuAVTCcZCPJN0Ma3&#13;&#10;Cn6+66ccREzoNdrgScGFIiyr+7sSCx3OfkOnbWoFl/hYoIIupb6QMjYdOYyT0JPnbB8Gh4nt0Eo9&#13;&#10;4JnLnZWzLJtLh8bzhw57WnXUHLZHp+BT4/vlY2ra2qzM87r+yjdkG6UeH8b1guVtASLRmP4v4MrA&#13;&#10;+6HiYbtw9DoKq4Bp0p9esyzP2O8UvMxe5yCrUt4yVL8AAAD//wMAUEsBAi0AFAAGAAgAAAAhALaD&#13;&#10;OJL+AAAA4QEAABMAAAAAAAAAAAAAAAAAAAAAAFtDb250ZW50X1R5cGVzXS54bWxQSwECLQAUAAYA&#13;&#10;CAAAACEAOP0h/9YAAACUAQAACwAAAAAAAAAAAAAAAAAvAQAAX3JlbHMvLnJlbHNQSwECLQAUAAYA&#13;&#10;CAAAACEAB74GGv4CAACXBgAADgAAAAAAAAAAAAAAAAAuAgAAZHJzL2Uyb0RvYy54bWxQSwECLQAU&#13;&#10;AAYACAAAACEAh6znet4AAAALAQAADwAAAAAAAAAAAAAAAABYBQAAZHJzL2Rvd25yZXYueG1sUEsF&#13;&#10;BgAAAAAEAAQA8wAAAGMGAAAAAA==&#13;&#10;" fillcolor="red" stroked="f" strokeweight="2pt">
                <v:fill color2="#ffc000" rotate="t" colors="0 red;21647f #815776;43909f #00b0f0;1 #ffc000" focus="100%" type="gradient">
                  <o:fill v:ext="view" type="gradientUnscaled"/>
                </v:fill>
                <v:textbox>
                  <w:txbxContent>
                    <w:p w14:paraId="5937408F" w14:textId="77777777" w:rsidR="007B7752" w:rsidRPr="00D76ECA" w:rsidRDefault="00D76ECA">
                      <w:pPr>
                        <w:pStyle w:val="Title"/>
                        <w:rPr>
                          <w:rFonts w:ascii="Chalkboard SE" w:hAnsi="Chalkboard SE"/>
                          <w:sz w:val="56"/>
                        </w:rPr>
                      </w:pPr>
                      <w:r w:rsidRPr="00D76ECA">
                        <w:rPr>
                          <w:rFonts w:ascii="Chalkboard SE" w:hAnsi="Chalkboard SE"/>
                          <w:sz w:val="56"/>
                        </w:rPr>
                        <w:t>Swatch: The Girl Who Loved Color</w:t>
                      </w:r>
                    </w:p>
                    <w:p w14:paraId="37B48F5B" w14:textId="6CE2F90B" w:rsidR="007B7752" w:rsidRPr="00D76ECA" w:rsidRDefault="007B7752">
                      <w:pPr>
                        <w:pStyle w:val="Subtitle"/>
                        <w:rPr>
                          <w:rFonts w:ascii="Chalkboard SE" w:hAnsi="Chalkboard SE"/>
                          <w:sz w:val="36"/>
                          <w:szCs w:val="36"/>
                        </w:rPr>
                      </w:pPr>
                    </w:p>
                    <w:p w14:paraId="24EC74FF" w14:textId="77777777" w:rsidR="00D76ECA" w:rsidRPr="00D76ECA" w:rsidRDefault="00D76ECA">
                      <w:pPr>
                        <w:pStyle w:val="Subtitle"/>
                        <w:rPr>
                          <w:rFonts w:ascii="Chalkboard SE" w:hAnsi="Chalkboard SE"/>
                          <w:sz w:val="40"/>
                          <w:szCs w:val="40"/>
                        </w:rPr>
                      </w:pPr>
                      <w:r w:rsidRPr="00D76ECA">
                        <w:rPr>
                          <w:rFonts w:ascii="Chalkboard SE" w:hAnsi="Chalkboard SE"/>
                          <w:sz w:val="40"/>
                          <w:szCs w:val="40"/>
                        </w:rPr>
                        <w:t>Presented by Rose Suter and Angela Warren</w:t>
                      </w:r>
                    </w:p>
                    <w:p w14:paraId="1E51136F" w14:textId="6F9D0D4F" w:rsidR="00D76ECA" w:rsidRDefault="002E4BF0">
                      <w:pPr>
                        <w:pStyle w:val="Subtitle"/>
                        <w:rPr>
                          <w:rFonts w:ascii="Chalkboard SE" w:hAnsi="Chalkboard SE"/>
                          <w:sz w:val="40"/>
                          <w:szCs w:val="40"/>
                        </w:rPr>
                      </w:pPr>
                      <w:r>
                        <w:rPr>
                          <w:rFonts w:ascii="Chalkboard SE" w:hAnsi="Chalkboard SE"/>
                          <w:sz w:val="40"/>
                          <w:szCs w:val="40"/>
                        </w:rPr>
                        <w:t xml:space="preserve">OMEA </w:t>
                      </w:r>
                      <w:r w:rsidR="0056181C">
                        <w:rPr>
                          <w:rFonts w:ascii="Chalkboard SE" w:hAnsi="Chalkboard SE"/>
                          <w:sz w:val="40"/>
                          <w:szCs w:val="40"/>
                        </w:rPr>
                        <w:t>C</w:t>
                      </w:r>
                      <w:r>
                        <w:rPr>
                          <w:rFonts w:ascii="Chalkboard SE" w:hAnsi="Chalkboard SE"/>
                          <w:sz w:val="40"/>
                          <w:szCs w:val="40"/>
                        </w:rPr>
                        <w:t xml:space="preserve">onference: </w:t>
                      </w:r>
                      <w:r w:rsidR="00D76ECA" w:rsidRPr="00D76ECA">
                        <w:rPr>
                          <w:rFonts w:ascii="Chalkboard SE" w:hAnsi="Chalkboard SE"/>
                          <w:sz w:val="40"/>
                          <w:szCs w:val="40"/>
                        </w:rPr>
                        <w:t>Opus 100</w:t>
                      </w:r>
                    </w:p>
                    <w:p w14:paraId="27635707" w14:textId="77777777" w:rsidR="002E4BF0" w:rsidRDefault="002E4BF0">
                      <w:pPr>
                        <w:pStyle w:val="Subtitle"/>
                        <w:rPr>
                          <w:rFonts w:ascii="Chalkboard SE" w:hAnsi="Chalkboard SE"/>
                          <w:sz w:val="40"/>
                          <w:szCs w:val="40"/>
                        </w:rPr>
                      </w:pPr>
                      <w:r>
                        <w:rPr>
                          <w:rFonts w:ascii="Chalkboard SE" w:hAnsi="Chalkboard SE"/>
                          <w:sz w:val="40"/>
                          <w:szCs w:val="40"/>
                        </w:rPr>
                        <w:t>November 8, 2019</w:t>
                      </w:r>
                    </w:p>
                    <w:p w14:paraId="290E68E2" w14:textId="77777777" w:rsidR="002E4BF0" w:rsidRPr="00D76ECA" w:rsidRDefault="002E4BF0">
                      <w:pPr>
                        <w:pStyle w:val="Subtitle"/>
                        <w:rPr>
                          <w:rFonts w:ascii="Chalkboard SE" w:hAnsi="Chalkboard SE"/>
                          <w:sz w:val="40"/>
                          <w:szCs w:val="40"/>
                        </w:rPr>
                      </w:pPr>
                    </w:p>
                  </w:txbxContent>
                </v:textbox>
                <w10:wrap type="topAndBottom" anchorx="margin" anchory="margin"/>
              </v:rect>
            </w:pict>
          </mc:Fallback>
        </mc:AlternateContent>
      </w:r>
    </w:p>
    <w:p w14:paraId="083A205E" w14:textId="77777777" w:rsidR="00EC4E93" w:rsidRPr="00EC4E93" w:rsidRDefault="00EC4E93" w:rsidP="00EC4E93">
      <w:pPr>
        <w:pStyle w:val="Body"/>
        <w:spacing w:line="288" w:lineRule="auto"/>
        <w:rPr>
          <w:sz w:val="28"/>
          <w:szCs w:val="28"/>
          <w:lang w:val="en-US"/>
        </w:rPr>
      </w:pPr>
      <w:r w:rsidRPr="00EC4E93">
        <w:rPr>
          <w:sz w:val="28"/>
          <w:szCs w:val="28"/>
          <w:lang w:val="en-US"/>
        </w:rPr>
        <w:t xml:space="preserve">This book will quickly engage your students’ imaginations with a beautiful story of a </w:t>
      </w:r>
      <w:proofErr w:type="spellStart"/>
      <w:r w:rsidRPr="00EC4E93">
        <w:rPr>
          <w:sz w:val="28"/>
          <w:szCs w:val="28"/>
          <w:lang w:val="en-US"/>
        </w:rPr>
        <w:t>colour</w:t>
      </w:r>
      <w:proofErr w:type="spellEnd"/>
      <w:r w:rsidRPr="00EC4E93">
        <w:rPr>
          <w:sz w:val="28"/>
          <w:szCs w:val="28"/>
          <w:lang w:val="en-US"/>
        </w:rPr>
        <w:t xml:space="preserve"> tamer and her attempts to capture the illusive “yellow”. </w:t>
      </w:r>
    </w:p>
    <w:p w14:paraId="38F875FD" w14:textId="77777777" w:rsidR="007B7752" w:rsidRDefault="007B7752">
      <w:pPr>
        <w:pStyle w:val="Heading1"/>
      </w:pPr>
    </w:p>
    <w:tbl>
      <w:tblPr>
        <w:tblW w:w="5141" w:type="pct"/>
        <w:jc w:val="center"/>
        <w:tblLayout w:type="fixed"/>
        <w:tblCellMar>
          <w:left w:w="0" w:type="dxa"/>
          <w:right w:w="0" w:type="dxa"/>
        </w:tblCellMar>
        <w:tblLook w:val="04A0" w:firstRow="1" w:lastRow="0" w:firstColumn="1" w:lastColumn="0" w:noHBand="0" w:noVBand="1"/>
      </w:tblPr>
      <w:tblGrid>
        <w:gridCol w:w="4966"/>
        <w:gridCol w:w="599"/>
        <w:gridCol w:w="4799"/>
      </w:tblGrid>
      <w:tr w:rsidR="007B7752" w14:paraId="4B699D03" w14:textId="77777777" w:rsidTr="00EC4E93">
        <w:trPr>
          <w:jc w:val="center"/>
        </w:trPr>
        <w:tc>
          <w:tcPr>
            <w:tcW w:w="2396" w:type="pct"/>
          </w:tcPr>
          <w:p w14:paraId="2ED33B76" w14:textId="77777777" w:rsidR="007B7752" w:rsidRDefault="007B7752">
            <w:pPr>
              <w:pStyle w:val="Heading1"/>
            </w:pPr>
          </w:p>
          <w:p w14:paraId="789CDB75" w14:textId="77777777" w:rsidR="00EC4E93" w:rsidRDefault="00DA44FF" w:rsidP="00EC4E93">
            <w:pPr>
              <w:pStyle w:val="Heading1"/>
            </w:pPr>
            <w:r>
              <w:t>Presentation</w:t>
            </w:r>
          </w:p>
          <w:p w14:paraId="349BFD2F" w14:textId="77777777" w:rsidR="00022F83" w:rsidRDefault="00DA44FF" w:rsidP="00DA44FF">
            <w:pPr>
              <w:pStyle w:val="ListParagraph"/>
              <w:numPr>
                <w:ilvl w:val="0"/>
                <w:numId w:val="1"/>
              </w:numPr>
              <w:rPr>
                <w:sz w:val="28"/>
                <w:szCs w:val="28"/>
              </w:rPr>
            </w:pPr>
            <w:r w:rsidRPr="00DA44FF">
              <w:rPr>
                <w:sz w:val="28"/>
                <w:szCs w:val="28"/>
              </w:rPr>
              <w:t xml:space="preserve">Read </w:t>
            </w:r>
            <w:r>
              <w:rPr>
                <w:sz w:val="28"/>
                <w:szCs w:val="28"/>
              </w:rPr>
              <w:t xml:space="preserve">Swatch: The Girl Who Loved Color by Julia </w:t>
            </w:r>
            <w:proofErr w:type="spellStart"/>
            <w:r>
              <w:rPr>
                <w:sz w:val="28"/>
                <w:szCs w:val="28"/>
              </w:rPr>
              <w:t>Denos</w:t>
            </w:r>
            <w:proofErr w:type="spellEnd"/>
            <w:r>
              <w:rPr>
                <w:sz w:val="28"/>
                <w:szCs w:val="28"/>
              </w:rPr>
              <w:t xml:space="preserve">. </w:t>
            </w:r>
          </w:p>
          <w:p w14:paraId="5F4CBA48" w14:textId="77777777" w:rsidR="00DA44FF" w:rsidRDefault="00DA44FF" w:rsidP="00022F83">
            <w:pPr>
              <w:pStyle w:val="ListParagraph"/>
              <w:rPr>
                <w:sz w:val="28"/>
                <w:szCs w:val="28"/>
              </w:rPr>
            </w:pPr>
            <w:r>
              <w:rPr>
                <w:sz w:val="28"/>
                <w:szCs w:val="28"/>
              </w:rPr>
              <w:t xml:space="preserve">ISBN </w:t>
            </w:r>
            <w:r w:rsidR="00022F83">
              <w:rPr>
                <w:sz w:val="28"/>
                <w:szCs w:val="28"/>
              </w:rPr>
              <w:t>9780062366382</w:t>
            </w:r>
          </w:p>
          <w:p w14:paraId="1D933D91" w14:textId="77777777" w:rsidR="00DA44FF" w:rsidRDefault="00DA44FF" w:rsidP="00DA44FF">
            <w:pPr>
              <w:pStyle w:val="ListParagraph"/>
              <w:numPr>
                <w:ilvl w:val="0"/>
                <w:numId w:val="1"/>
              </w:numPr>
              <w:rPr>
                <w:sz w:val="28"/>
                <w:szCs w:val="28"/>
              </w:rPr>
            </w:pPr>
            <w:r>
              <w:rPr>
                <w:sz w:val="28"/>
                <w:szCs w:val="28"/>
              </w:rPr>
              <w:t xml:space="preserve">Create a </w:t>
            </w:r>
            <w:proofErr w:type="spellStart"/>
            <w:r>
              <w:rPr>
                <w:sz w:val="28"/>
                <w:szCs w:val="28"/>
              </w:rPr>
              <w:t>colour</w:t>
            </w:r>
            <w:proofErr w:type="spellEnd"/>
            <w:r>
              <w:rPr>
                <w:sz w:val="28"/>
                <w:szCs w:val="28"/>
              </w:rPr>
              <w:t xml:space="preserve"> poem using the following Cinquain template</w:t>
            </w:r>
            <w:r w:rsidR="00022F83">
              <w:rPr>
                <w:sz w:val="28"/>
                <w:szCs w:val="28"/>
              </w:rPr>
              <w:t>.</w:t>
            </w:r>
          </w:p>
          <w:p w14:paraId="34AD9C3F" w14:textId="77777777" w:rsidR="00B44097" w:rsidRPr="00DA44FF" w:rsidRDefault="00B44097" w:rsidP="00B44097">
            <w:pPr>
              <w:pStyle w:val="ListParagraph"/>
              <w:rPr>
                <w:sz w:val="28"/>
                <w:szCs w:val="28"/>
              </w:rPr>
            </w:pPr>
          </w:p>
          <w:p w14:paraId="034FFC0D" w14:textId="77777777" w:rsidR="00EC4E93" w:rsidRPr="00DA44FF" w:rsidRDefault="00EC4E93" w:rsidP="00EC4E93">
            <w:pPr>
              <w:rPr>
                <w:sz w:val="28"/>
                <w:szCs w:val="28"/>
              </w:rPr>
            </w:pPr>
          </w:p>
          <w:p w14:paraId="2E852610" w14:textId="77777777" w:rsidR="007B7752" w:rsidRDefault="007B7752">
            <w:pPr>
              <w:pStyle w:val="Heading3"/>
            </w:pPr>
          </w:p>
        </w:tc>
        <w:tc>
          <w:tcPr>
            <w:tcW w:w="289" w:type="pct"/>
          </w:tcPr>
          <w:p w14:paraId="4511F527" w14:textId="77777777" w:rsidR="007B7752" w:rsidRDefault="007B7752"/>
        </w:tc>
        <w:tc>
          <w:tcPr>
            <w:tcW w:w="2315" w:type="pct"/>
          </w:tcPr>
          <w:tbl>
            <w:tblPr>
              <w:tblpPr w:leftFromText="180" w:rightFromText="180" w:horzAnchor="margin" w:tblpY="-400"/>
              <w:tblOverlap w:val="never"/>
              <w:tblW w:w="0" w:type="auto"/>
              <w:tblLayout w:type="fixed"/>
              <w:tblCellMar>
                <w:left w:w="0" w:type="dxa"/>
                <w:right w:w="0" w:type="dxa"/>
              </w:tblCellMar>
              <w:tblLook w:val="04A0" w:firstRow="1" w:lastRow="0" w:firstColumn="1" w:lastColumn="0" w:noHBand="0" w:noVBand="1"/>
            </w:tblPr>
            <w:tblGrid>
              <w:gridCol w:w="4781"/>
            </w:tblGrid>
            <w:tr w:rsidR="007B7752" w14:paraId="7F2FC60B" w14:textId="77777777" w:rsidTr="00865E9D">
              <w:trPr>
                <w:trHeight w:val="481"/>
              </w:trPr>
              <w:tc>
                <w:tcPr>
                  <w:tcW w:w="4781" w:type="dxa"/>
                </w:tcPr>
                <w:p w14:paraId="5CF6B2A2" w14:textId="77777777" w:rsidR="007B7752" w:rsidRDefault="007B7752" w:rsidP="00865E9D"/>
              </w:tc>
            </w:tr>
            <w:tr w:rsidR="007B7752" w14:paraId="7500B99F" w14:textId="77777777" w:rsidTr="00865E9D">
              <w:trPr>
                <w:trHeight w:val="432"/>
              </w:trPr>
              <w:tc>
                <w:tcPr>
                  <w:tcW w:w="4781" w:type="dxa"/>
                </w:tcPr>
                <w:p w14:paraId="66CD81FD" w14:textId="77777777" w:rsidR="007B7752" w:rsidRDefault="007B7752" w:rsidP="002E4BF0">
                  <w:pPr>
                    <w:pStyle w:val="Caption"/>
                    <w:jc w:val="center"/>
                  </w:pPr>
                </w:p>
              </w:tc>
            </w:tr>
            <w:tr w:rsidR="007B7752" w14:paraId="5C91D779" w14:textId="77777777" w:rsidTr="00865E9D">
              <w:trPr>
                <w:trHeight w:val="3717"/>
              </w:trPr>
              <w:tc>
                <w:tcPr>
                  <w:tcW w:w="4781" w:type="dxa"/>
                </w:tcPr>
                <w:p w14:paraId="37DE0C7D" w14:textId="77777777" w:rsidR="007B7752" w:rsidRDefault="003B6561" w:rsidP="00022F83">
                  <w:pPr>
                    <w:jc w:val="center"/>
                  </w:pPr>
                  <w:r>
                    <w:rPr>
                      <w:noProof/>
                    </w:rPr>
                    <w:drawing>
                      <wp:inline distT="0" distB="0" distL="0" distR="0" wp14:anchorId="5BC23900" wp14:editId="4511AD69">
                        <wp:extent cx="1982499" cy="2013299"/>
                        <wp:effectExtent l="127000" t="127000" r="125730" b="133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1"/>
                                <a:stretch>
                                  <a:fillRect/>
                                </a:stretch>
                              </pic:blipFill>
                              <pic:spPr>
                                <a:xfrm>
                                  <a:off x="0" y="0"/>
                                  <a:ext cx="1990519" cy="2021443"/>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7B7752" w14:paraId="53A8EDBC" w14:textId="77777777" w:rsidTr="00865E9D">
              <w:trPr>
                <w:trHeight w:val="432"/>
              </w:trPr>
              <w:tc>
                <w:tcPr>
                  <w:tcW w:w="4781" w:type="dxa"/>
                </w:tcPr>
                <w:p w14:paraId="62042268" w14:textId="77777777" w:rsidR="007B7752" w:rsidRDefault="00022F83" w:rsidP="00022F83">
                  <w:pPr>
                    <w:pStyle w:val="Caption"/>
                    <w:jc w:val="center"/>
                  </w:pPr>
                  <w:r>
                    <w:t>www.tes.com</w:t>
                  </w:r>
                </w:p>
              </w:tc>
            </w:tr>
          </w:tbl>
          <w:p w14:paraId="12B52C1A" w14:textId="77777777" w:rsidR="007B7752" w:rsidRDefault="007B7752"/>
        </w:tc>
      </w:tr>
    </w:tbl>
    <w:p w14:paraId="2DB96571" w14:textId="77777777" w:rsidR="007B7752" w:rsidRDefault="003B6561">
      <w:r>
        <w:br w:type="page"/>
      </w:r>
    </w:p>
    <w:tbl>
      <w:tblPr>
        <w:tblpPr w:leftFromText="180" w:rightFromText="180" w:horzAnchor="margin" w:tblpY="396"/>
        <w:tblW w:w="10510" w:type="dxa"/>
        <w:tblLayout w:type="fixed"/>
        <w:tblCellMar>
          <w:left w:w="0" w:type="dxa"/>
          <w:right w:w="0" w:type="dxa"/>
        </w:tblCellMar>
        <w:tblLook w:val="04A0" w:firstRow="1" w:lastRow="0" w:firstColumn="1" w:lastColumn="0" w:noHBand="0" w:noVBand="1"/>
      </w:tblPr>
      <w:tblGrid>
        <w:gridCol w:w="4545"/>
        <w:gridCol w:w="142"/>
        <w:gridCol w:w="5823"/>
      </w:tblGrid>
      <w:tr w:rsidR="007B7752" w14:paraId="2D8243D9" w14:textId="77777777" w:rsidTr="008F6401">
        <w:trPr>
          <w:trHeight w:val="3115"/>
        </w:trPr>
        <w:tc>
          <w:tcPr>
            <w:tcW w:w="4545" w:type="dxa"/>
          </w:tcPr>
          <w:p w14:paraId="3C75625D" w14:textId="40C71F24" w:rsidR="0056181C" w:rsidRDefault="003B6561" w:rsidP="00EA13CE">
            <w:r>
              <w:rPr>
                <w:noProof/>
              </w:rPr>
              <w:lastRenderedPageBreak/>
              <w:drawing>
                <wp:inline distT="0" distB="0" distL="0" distR="0" wp14:anchorId="52366B03" wp14:editId="048DD74F">
                  <wp:extent cx="2473960" cy="1634565"/>
                  <wp:effectExtent l="139700" t="127000" r="142240" b="130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2-17037486.jpg"/>
                          <pic:cNvPicPr/>
                        </pic:nvPicPr>
                        <pic:blipFill>
                          <a:blip r:embed="rId12"/>
                          <a:stretch>
                            <a:fillRect/>
                          </a:stretch>
                        </pic:blipFill>
                        <pic:spPr>
                          <a:xfrm>
                            <a:off x="0" y="0"/>
                            <a:ext cx="2486600" cy="1642916"/>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c>
          <w:tcPr>
            <w:tcW w:w="142" w:type="dxa"/>
          </w:tcPr>
          <w:p w14:paraId="7E4B5A1B" w14:textId="77777777" w:rsidR="007B7752" w:rsidRDefault="007B7752" w:rsidP="00EA13CE"/>
        </w:tc>
        <w:tc>
          <w:tcPr>
            <w:tcW w:w="5823" w:type="dxa"/>
            <w:vAlign w:val="center"/>
          </w:tcPr>
          <w:p w14:paraId="67045D75" w14:textId="728DBF9F" w:rsidR="00EA13CE" w:rsidRPr="0056759F" w:rsidRDefault="00B44097" w:rsidP="0056759F">
            <w:pPr>
              <w:pStyle w:val="Heading3"/>
              <w:numPr>
                <w:ilvl w:val="0"/>
                <w:numId w:val="1"/>
              </w:numPr>
              <w:spacing w:before="0"/>
              <w:ind w:left="357" w:firstLine="0"/>
              <w:rPr>
                <w:rFonts w:asciiTheme="minorHAnsi" w:hAnsiTheme="minorHAnsi"/>
                <w:sz w:val="28"/>
                <w:szCs w:val="28"/>
              </w:rPr>
            </w:pPr>
            <w:r w:rsidRPr="00B44097">
              <w:rPr>
                <w:rFonts w:asciiTheme="minorHAnsi" w:hAnsiTheme="minorHAnsi"/>
                <w:sz w:val="28"/>
                <w:szCs w:val="28"/>
              </w:rPr>
              <w:t>Using the</w:t>
            </w:r>
            <w:r w:rsidR="00EA13CE">
              <w:rPr>
                <w:rFonts w:asciiTheme="minorHAnsi" w:hAnsiTheme="minorHAnsi"/>
                <w:sz w:val="28"/>
                <w:szCs w:val="28"/>
              </w:rPr>
              <w:t xml:space="preserve"> </w:t>
            </w:r>
            <w:proofErr w:type="spellStart"/>
            <w:r w:rsidRPr="00B44097">
              <w:rPr>
                <w:rFonts w:asciiTheme="minorHAnsi" w:hAnsiTheme="minorHAnsi"/>
                <w:sz w:val="28"/>
                <w:szCs w:val="28"/>
              </w:rPr>
              <w:t>colour</w:t>
            </w:r>
            <w:proofErr w:type="spellEnd"/>
            <w:r w:rsidRPr="00B44097">
              <w:rPr>
                <w:rFonts w:asciiTheme="minorHAnsi" w:hAnsiTheme="minorHAnsi"/>
                <w:sz w:val="28"/>
                <w:szCs w:val="28"/>
              </w:rPr>
              <w:t xml:space="preserve"> poems as inspiration, </w:t>
            </w:r>
            <w:r w:rsidR="00EA13CE">
              <w:rPr>
                <w:rFonts w:asciiTheme="minorHAnsi" w:hAnsiTheme="minorHAnsi"/>
                <w:sz w:val="28"/>
                <w:szCs w:val="28"/>
              </w:rPr>
              <w:t>participates will</w:t>
            </w:r>
            <w:r w:rsidRPr="00B44097">
              <w:rPr>
                <w:rFonts w:asciiTheme="minorHAnsi" w:hAnsiTheme="minorHAnsi"/>
                <w:sz w:val="28"/>
                <w:szCs w:val="28"/>
              </w:rPr>
              <w:t xml:space="preserve"> become their own </w:t>
            </w:r>
            <w:proofErr w:type="spellStart"/>
            <w:r w:rsidRPr="00B44097">
              <w:rPr>
                <w:rFonts w:asciiTheme="minorHAnsi" w:hAnsiTheme="minorHAnsi"/>
                <w:sz w:val="28"/>
                <w:szCs w:val="28"/>
              </w:rPr>
              <w:t>colour</w:t>
            </w:r>
            <w:proofErr w:type="spellEnd"/>
            <w:r w:rsidRPr="00B44097">
              <w:rPr>
                <w:rFonts w:asciiTheme="minorHAnsi" w:hAnsiTheme="minorHAnsi"/>
                <w:sz w:val="28"/>
                <w:szCs w:val="28"/>
              </w:rPr>
              <w:t xml:space="preserve"> tamers by creating a</w:t>
            </w:r>
            <w:r w:rsidR="00EA13CE">
              <w:rPr>
                <w:rFonts w:asciiTheme="minorHAnsi" w:hAnsiTheme="minorHAnsi"/>
                <w:sz w:val="28"/>
                <w:szCs w:val="28"/>
              </w:rPr>
              <w:t>n abstract</w:t>
            </w:r>
            <w:r w:rsidRPr="00B44097">
              <w:rPr>
                <w:rFonts w:asciiTheme="minorHAnsi" w:hAnsiTheme="minorHAnsi"/>
                <w:sz w:val="28"/>
                <w:szCs w:val="28"/>
              </w:rPr>
              <w:t xml:space="preserve"> picture that reflects </w:t>
            </w:r>
            <w:r w:rsidR="003F411B">
              <w:rPr>
                <w:rFonts w:asciiTheme="minorHAnsi" w:hAnsiTheme="minorHAnsi"/>
                <w:sz w:val="28"/>
                <w:szCs w:val="28"/>
              </w:rPr>
              <w:t xml:space="preserve">the emotion and </w:t>
            </w:r>
            <w:proofErr w:type="spellStart"/>
            <w:r w:rsidR="003F411B">
              <w:rPr>
                <w:rFonts w:asciiTheme="minorHAnsi" w:hAnsiTheme="minorHAnsi"/>
                <w:sz w:val="28"/>
                <w:szCs w:val="28"/>
              </w:rPr>
              <w:t>colour</w:t>
            </w:r>
            <w:proofErr w:type="spellEnd"/>
            <w:r w:rsidR="0056181C">
              <w:rPr>
                <w:rFonts w:asciiTheme="minorHAnsi" w:hAnsiTheme="minorHAnsi"/>
                <w:sz w:val="28"/>
                <w:szCs w:val="28"/>
              </w:rPr>
              <w:t xml:space="preserve"> </w:t>
            </w:r>
            <w:r w:rsidR="003F411B" w:rsidRPr="003F411B">
              <w:rPr>
                <w:rFonts w:asciiTheme="minorHAnsi" w:hAnsiTheme="minorHAnsi"/>
                <w:sz w:val="28"/>
                <w:szCs w:val="28"/>
              </w:rPr>
              <w:t xml:space="preserve">choice for </w:t>
            </w:r>
            <w:r w:rsidRPr="003F411B">
              <w:rPr>
                <w:rFonts w:asciiTheme="minorHAnsi" w:hAnsiTheme="minorHAnsi"/>
                <w:sz w:val="28"/>
                <w:szCs w:val="28"/>
              </w:rPr>
              <w:t xml:space="preserve">their poem. </w:t>
            </w:r>
          </w:p>
        </w:tc>
      </w:tr>
      <w:tr w:rsidR="007B7752" w14:paraId="5F222C07" w14:textId="77777777" w:rsidTr="008F6401">
        <w:trPr>
          <w:trHeight w:val="8460"/>
        </w:trPr>
        <w:tc>
          <w:tcPr>
            <w:tcW w:w="4545" w:type="dxa"/>
            <w:vAlign w:val="center"/>
          </w:tcPr>
          <w:p w14:paraId="79719659" w14:textId="77777777" w:rsidR="007B7752" w:rsidRPr="003F411B" w:rsidRDefault="00EA13CE" w:rsidP="0056759F">
            <w:pPr>
              <w:pStyle w:val="Body"/>
              <w:numPr>
                <w:ilvl w:val="0"/>
                <w:numId w:val="1"/>
              </w:numPr>
              <w:spacing w:line="288" w:lineRule="auto"/>
              <w:ind w:left="357" w:firstLine="0"/>
              <w:rPr>
                <w:rFonts w:asciiTheme="minorHAnsi" w:hAnsiTheme="minorHAnsi"/>
                <w:sz w:val="28"/>
                <w:szCs w:val="28"/>
              </w:rPr>
            </w:pPr>
            <w:r w:rsidRPr="003F411B">
              <w:rPr>
                <w:rFonts w:asciiTheme="minorHAnsi" w:hAnsiTheme="minorHAnsi"/>
                <w:sz w:val="28"/>
                <w:szCs w:val="28"/>
                <w:lang w:val="en-US"/>
              </w:rPr>
              <w:t xml:space="preserve">In small groups, have </w:t>
            </w:r>
            <w:r w:rsidR="000A73CA">
              <w:rPr>
                <w:rFonts w:asciiTheme="minorHAnsi" w:hAnsiTheme="minorHAnsi"/>
                <w:sz w:val="28"/>
                <w:szCs w:val="28"/>
                <w:lang w:val="en-US"/>
              </w:rPr>
              <w:t>participants</w:t>
            </w:r>
            <w:r w:rsidRPr="003F411B">
              <w:rPr>
                <w:rFonts w:asciiTheme="minorHAnsi" w:hAnsiTheme="minorHAnsi"/>
                <w:sz w:val="28"/>
                <w:szCs w:val="28"/>
                <w:lang w:val="en-US"/>
              </w:rPr>
              <w:t xml:space="preserve"> select one of the art pieces and create movement that represents the emotion of the </w:t>
            </w:r>
            <w:proofErr w:type="spellStart"/>
            <w:r w:rsidRPr="003F411B">
              <w:rPr>
                <w:rFonts w:asciiTheme="minorHAnsi" w:hAnsiTheme="minorHAnsi"/>
                <w:sz w:val="28"/>
                <w:szCs w:val="28"/>
                <w:lang w:val="en-US"/>
              </w:rPr>
              <w:t>colours</w:t>
            </w:r>
            <w:proofErr w:type="spellEnd"/>
            <w:r w:rsidRPr="003F411B">
              <w:rPr>
                <w:rFonts w:asciiTheme="minorHAnsi" w:hAnsiTheme="minorHAnsi"/>
                <w:sz w:val="28"/>
                <w:szCs w:val="28"/>
                <w:lang w:val="en-US"/>
              </w:rPr>
              <w:t xml:space="preserve"> found in the art. </w:t>
            </w:r>
            <w:r w:rsidR="000A73CA">
              <w:rPr>
                <w:rFonts w:asciiTheme="minorHAnsi" w:hAnsiTheme="minorHAnsi"/>
                <w:sz w:val="28"/>
                <w:szCs w:val="28"/>
                <w:lang w:val="en-US"/>
              </w:rPr>
              <w:t>You</w:t>
            </w:r>
            <w:r w:rsidRPr="003F411B">
              <w:rPr>
                <w:rFonts w:asciiTheme="minorHAnsi" w:hAnsiTheme="minorHAnsi"/>
                <w:sz w:val="28"/>
                <w:szCs w:val="28"/>
                <w:lang w:val="en-US"/>
              </w:rPr>
              <w:t xml:space="preserve"> may choose more than one piece to create a larger performance form.</w:t>
            </w:r>
            <w:r w:rsidR="000A73CA">
              <w:rPr>
                <w:rFonts w:asciiTheme="minorHAnsi" w:hAnsiTheme="minorHAnsi"/>
                <w:sz w:val="28"/>
                <w:szCs w:val="28"/>
                <w:lang w:val="en-US"/>
              </w:rPr>
              <w:t xml:space="preserve"> A </w:t>
            </w:r>
            <w:r w:rsidRPr="003F411B">
              <w:rPr>
                <w:rFonts w:asciiTheme="minorHAnsi" w:hAnsiTheme="minorHAnsi"/>
                <w:sz w:val="28"/>
                <w:szCs w:val="28"/>
                <w:lang w:val="en-US"/>
              </w:rPr>
              <w:t xml:space="preserve">musical soundscape </w:t>
            </w:r>
            <w:r w:rsidR="000A73CA">
              <w:rPr>
                <w:rFonts w:asciiTheme="minorHAnsi" w:hAnsiTheme="minorHAnsi"/>
                <w:sz w:val="28"/>
                <w:szCs w:val="28"/>
                <w:lang w:val="en-US"/>
              </w:rPr>
              <w:t xml:space="preserve">should be added </w:t>
            </w:r>
            <w:r w:rsidRPr="003F411B">
              <w:rPr>
                <w:rFonts w:asciiTheme="minorHAnsi" w:hAnsiTheme="minorHAnsi"/>
                <w:sz w:val="28"/>
                <w:szCs w:val="28"/>
                <w:lang w:val="en-US"/>
              </w:rPr>
              <w:t>to the movement piece.</w:t>
            </w:r>
          </w:p>
          <w:p w14:paraId="15A1CF38" w14:textId="46CE99E9" w:rsidR="007B7752" w:rsidRPr="003F411B" w:rsidRDefault="0056759F" w:rsidP="008F6401">
            <w:pPr>
              <w:pStyle w:val="NormalIndent"/>
              <w:ind w:left="0"/>
              <w:jc w:val="left"/>
              <w:rPr>
                <w:sz w:val="28"/>
                <w:szCs w:val="28"/>
              </w:rPr>
            </w:pPr>
            <w:bookmarkStart w:id="0" w:name="_GoBack"/>
            <w:r>
              <w:rPr>
                <w:noProof/>
              </w:rPr>
              <w:drawing>
                <wp:inline distT="0" distB="0" distL="0" distR="0" wp14:anchorId="7EF35968" wp14:editId="1DE4746D">
                  <wp:extent cx="2574290" cy="1876612"/>
                  <wp:effectExtent l="139700" t="127000" r="143510" b="130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2-18239020.jpg"/>
                          <pic:cNvPicPr/>
                        </pic:nvPicPr>
                        <pic:blipFill>
                          <a:blip r:embed="rId13"/>
                          <a:stretch>
                            <a:fillRect/>
                          </a:stretch>
                        </pic:blipFill>
                        <pic:spPr>
                          <a:xfrm>
                            <a:off x="0" y="0"/>
                            <a:ext cx="2620294" cy="1910148"/>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bookmarkEnd w:id="0"/>
          </w:p>
        </w:tc>
        <w:tc>
          <w:tcPr>
            <w:tcW w:w="142" w:type="dxa"/>
          </w:tcPr>
          <w:p w14:paraId="7B97469F" w14:textId="77777777" w:rsidR="007B7752" w:rsidRDefault="007B7752" w:rsidP="00EA13CE"/>
        </w:tc>
        <w:tc>
          <w:tcPr>
            <w:tcW w:w="5823" w:type="dxa"/>
          </w:tcPr>
          <w:p w14:paraId="4816DD84" w14:textId="723FCB0F" w:rsidR="0056181C" w:rsidRPr="0056759F" w:rsidRDefault="000A73CA" w:rsidP="0056759F">
            <w:pPr>
              <w:pStyle w:val="ListParagraph"/>
              <w:numPr>
                <w:ilvl w:val="0"/>
                <w:numId w:val="1"/>
              </w:numPr>
              <w:spacing w:after="0"/>
              <w:rPr>
                <w:sz w:val="28"/>
                <w:szCs w:val="28"/>
              </w:rPr>
            </w:pPr>
            <w:r w:rsidRPr="0056759F">
              <w:rPr>
                <w:sz w:val="28"/>
                <w:szCs w:val="28"/>
              </w:rPr>
              <w:t xml:space="preserve">Learn the song </w:t>
            </w:r>
            <w:r w:rsidRPr="00C04A15">
              <w:rPr>
                <w:b/>
                <w:bCs/>
                <w:i/>
                <w:iCs/>
                <w:sz w:val="28"/>
                <w:szCs w:val="28"/>
              </w:rPr>
              <w:t>Colors</w:t>
            </w:r>
            <w:r w:rsidRPr="0056759F">
              <w:rPr>
                <w:sz w:val="28"/>
                <w:szCs w:val="28"/>
              </w:rPr>
              <w:t xml:space="preserve"> by Kira Willey (kirawilley.com).</w:t>
            </w:r>
          </w:p>
          <w:p w14:paraId="07EA6B34" w14:textId="77777777" w:rsidR="0056759F" w:rsidRDefault="0056759F" w:rsidP="0056759F">
            <w:pPr>
              <w:pStyle w:val="ListParagraph"/>
              <w:spacing w:after="0"/>
              <w:rPr>
                <w:sz w:val="28"/>
                <w:szCs w:val="28"/>
              </w:rPr>
            </w:pPr>
          </w:p>
          <w:p w14:paraId="1A2DE89C" w14:textId="77777777" w:rsidR="0056759F" w:rsidRDefault="0056759F" w:rsidP="0056759F">
            <w:pPr>
              <w:pStyle w:val="ListParagraph"/>
              <w:numPr>
                <w:ilvl w:val="0"/>
                <w:numId w:val="1"/>
              </w:numPr>
              <w:spacing w:after="0"/>
              <w:ind w:left="357" w:firstLine="0"/>
              <w:rPr>
                <w:sz w:val="28"/>
                <w:szCs w:val="28"/>
              </w:rPr>
            </w:pPr>
            <w:r>
              <w:rPr>
                <w:sz w:val="28"/>
                <w:szCs w:val="28"/>
              </w:rPr>
              <w:t xml:space="preserve">Divide participates into three smaller groups: singers, musicians, dancers and actors. </w:t>
            </w:r>
          </w:p>
          <w:p w14:paraId="6E417253" w14:textId="77777777" w:rsidR="0056759F" w:rsidRPr="0056759F" w:rsidRDefault="0056759F" w:rsidP="0056759F">
            <w:pPr>
              <w:pStyle w:val="ListParagraph"/>
              <w:rPr>
                <w:sz w:val="28"/>
                <w:szCs w:val="28"/>
              </w:rPr>
            </w:pPr>
          </w:p>
          <w:p w14:paraId="4B49DA1E" w14:textId="77777777" w:rsidR="00C04A15" w:rsidRDefault="00C04A15" w:rsidP="0056759F">
            <w:pPr>
              <w:pStyle w:val="ListParagraph"/>
              <w:spacing w:after="0"/>
              <w:ind w:left="357"/>
              <w:rPr>
                <w:sz w:val="28"/>
                <w:szCs w:val="28"/>
              </w:rPr>
            </w:pPr>
            <w:r>
              <w:rPr>
                <w:sz w:val="28"/>
                <w:szCs w:val="28"/>
              </w:rPr>
              <w:t>Actors:</w:t>
            </w:r>
          </w:p>
          <w:p w14:paraId="1ABD5352" w14:textId="327E3E6A" w:rsidR="0056181C" w:rsidRDefault="0056181C" w:rsidP="0056759F">
            <w:pPr>
              <w:pStyle w:val="ListParagraph"/>
              <w:spacing w:after="0"/>
              <w:ind w:left="357"/>
              <w:rPr>
                <w:sz w:val="28"/>
                <w:szCs w:val="28"/>
              </w:rPr>
            </w:pPr>
            <w:r w:rsidRPr="0056181C">
              <w:rPr>
                <w:sz w:val="28"/>
                <w:szCs w:val="28"/>
              </w:rPr>
              <w:t xml:space="preserve">Have </w:t>
            </w:r>
            <w:r w:rsidR="00C04A15">
              <w:rPr>
                <w:sz w:val="28"/>
                <w:szCs w:val="28"/>
              </w:rPr>
              <w:t xml:space="preserve">this </w:t>
            </w:r>
            <w:r w:rsidRPr="0056181C">
              <w:rPr>
                <w:sz w:val="28"/>
                <w:szCs w:val="28"/>
              </w:rPr>
              <w:t xml:space="preserve">group dramatize the story and be sure to have lots of </w:t>
            </w:r>
            <w:proofErr w:type="spellStart"/>
            <w:r w:rsidRPr="0056181C">
              <w:rPr>
                <w:sz w:val="28"/>
                <w:szCs w:val="28"/>
              </w:rPr>
              <w:t>colourful</w:t>
            </w:r>
            <w:proofErr w:type="spellEnd"/>
            <w:r w:rsidRPr="0056181C">
              <w:rPr>
                <w:sz w:val="28"/>
                <w:szCs w:val="28"/>
              </w:rPr>
              <w:t xml:space="preserve"> scarves on hand. When the </w:t>
            </w:r>
            <w:proofErr w:type="spellStart"/>
            <w:r w:rsidRPr="0056181C">
              <w:rPr>
                <w:sz w:val="28"/>
                <w:szCs w:val="28"/>
              </w:rPr>
              <w:t>colours</w:t>
            </w:r>
            <w:proofErr w:type="spellEnd"/>
            <w:r w:rsidRPr="0056181C">
              <w:rPr>
                <w:sz w:val="28"/>
                <w:szCs w:val="28"/>
              </w:rPr>
              <w:t xml:space="preserve"> have been taken into possession by the </w:t>
            </w:r>
            <w:proofErr w:type="spellStart"/>
            <w:r w:rsidRPr="0056181C">
              <w:rPr>
                <w:sz w:val="28"/>
                <w:szCs w:val="28"/>
              </w:rPr>
              <w:t>colour</w:t>
            </w:r>
            <w:proofErr w:type="spellEnd"/>
            <w:r w:rsidRPr="0056181C">
              <w:rPr>
                <w:sz w:val="28"/>
                <w:szCs w:val="28"/>
              </w:rPr>
              <w:t xml:space="preserve"> tamer, you may choose to place them in mason jars to symbolize their captivity.</w:t>
            </w:r>
          </w:p>
          <w:p w14:paraId="302D2773" w14:textId="4F4F306E" w:rsidR="00C04A15" w:rsidRDefault="00C04A15" w:rsidP="0056759F">
            <w:pPr>
              <w:pStyle w:val="ListParagraph"/>
              <w:spacing w:after="0"/>
              <w:ind w:left="357"/>
              <w:rPr>
                <w:sz w:val="28"/>
                <w:szCs w:val="28"/>
              </w:rPr>
            </w:pPr>
          </w:p>
          <w:p w14:paraId="3D530CD9" w14:textId="77777777" w:rsidR="008F6401" w:rsidRDefault="00C04A15" w:rsidP="0056759F">
            <w:pPr>
              <w:pStyle w:val="ListParagraph"/>
              <w:spacing w:after="0"/>
              <w:ind w:left="357"/>
              <w:rPr>
                <w:sz w:val="28"/>
                <w:szCs w:val="28"/>
              </w:rPr>
            </w:pPr>
            <w:r>
              <w:rPr>
                <w:sz w:val="28"/>
                <w:szCs w:val="28"/>
              </w:rPr>
              <w:t>Musicians</w:t>
            </w:r>
            <w:r w:rsidR="008F6401">
              <w:rPr>
                <w:sz w:val="28"/>
                <w:szCs w:val="28"/>
              </w:rPr>
              <w:t>/Singers</w:t>
            </w:r>
            <w:r>
              <w:rPr>
                <w:sz w:val="28"/>
                <w:szCs w:val="28"/>
              </w:rPr>
              <w:t xml:space="preserve">: </w:t>
            </w:r>
          </w:p>
          <w:p w14:paraId="2C01DB02" w14:textId="13FF8405" w:rsidR="00C04A15" w:rsidRPr="008F6401" w:rsidRDefault="008F6401" w:rsidP="0056759F">
            <w:pPr>
              <w:pStyle w:val="ListParagraph"/>
              <w:spacing w:after="0"/>
              <w:ind w:left="357"/>
              <w:rPr>
                <w:iCs/>
                <w:sz w:val="28"/>
                <w:szCs w:val="28"/>
              </w:rPr>
            </w:pPr>
            <w:r>
              <w:rPr>
                <w:sz w:val="28"/>
                <w:szCs w:val="28"/>
              </w:rPr>
              <w:t xml:space="preserve">This group will perform the song </w:t>
            </w:r>
            <w:r>
              <w:rPr>
                <w:i/>
                <w:sz w:val="28"/>
                <w:szCs w:val="28"/>
              </w:rPr>
              <w:t>Colors</w:t>
            </w:r>
            <w:r>
              <w:rPr>
                <w:iCs/>
                <w:sz w:val="28"/>
                <w:szCs w:val="28"/>
              </w:rPr>
              <w:t xml:space="preserve"> by Kira Willey, as well as add soundscape to the story</w:t>
            </w:r>
          </w:p>
          <w:p w14:paraId="4489E4CE" w14:textId="791B8E8C" w:rsidR="00C04A15" w:rsidRDefault="00C04A15" w:rsidP="0056759F">
            <w:pPr>
              <w:pStyle w:val="ListParagraph"/>
              <w:spacing w:after="0"/>
              <w:ind w:left="357"/>
              <w:rPr>
                <w:sz w:val="28"/>
                <w:szCs w:val="28"/>
              </w:rPr>
            </w:pPr>
          </w:p>
          <w:p w14:paraId="3138774A" w14:textId="6B8434AA" w:rsidR="00C04A15" w:rsidRDefault="00C04A15" w:rsidP="0056759F">
            <w:pPr>
              <w:pStyle w:val="ListParagraph"/>
              <w:spacing w:after="0"/>
              <w:ind w:left="357"/>
              <w:rPr>
                <w:sz w:val="28"/>
                <w:szCs w:val="28"/>
              </w:rPr>
            </w:pPr>
            <w:r>
              <w:rPr>
                <w:sz w:val="28"/>
                <w:szCs w:val="28"/>
              </w:rPr>
              <w:t>Dancer</w:t>
            </w:r>
            <w:r w:rsidR="008F6401">
              <w:rPr>
                <w:sz w:val="28"/>
                <w:szCs w:val="28"/>
              </w:rPr>
              <w:t>s/Musicians:</w:t>
            </w:r>
          </w:p>
          <w:p w14:paraId="49E5574B" w14:textId="5A912FF8" w:rsidR="008F6401" w:rsidRPr="00C04A15" w:rsidRDefault="008F6401" w:rsidP="0056759F">
            <w:pPr>
              <w:pStyle w:val="ListParagraph"/>
              <w:spacing w:after="0"/>
              <w:ind w:left="357"/>
              <w:rPr>
                <w:sz w:val="28"/>
                <w:szCs w:val="28"/>
              </w:rPr>
            </w:pPr>
            <w:r>
              <w:rPr>
                <w:sz w:val="28"/>
                <w:szCs w:val="28"/>
              </w:rPr>
              <w:t>Perform the movement piece and add a soundscape.</w:t>
            </w:r>
          </w:p>
          <w:p w14:paraId="38A7DC5B" w14:textId="77777777" w:rsidR="0056181C" w:rsidRDefault="0056181C" w:rsidP="00C04A15">
            <w:pPr>
              <w:pStyle w:val="ListParagraph"/>
              <w:spacing w:after="0"/>
              <w:rPr>
                <w:sz w:val="28"/>
                <w:szCs w:val="28"/>
              </w:rPr>
            </w:pPr>
          </w:p>
          <w:p w14:paraId="58B66B51" w14:textId="77777777" w:rsidR="0056181C" w:rsidRPr="0056181C" w:rsidRDefault="0056181C" w:rsidP="0056759F">
            <w:pPr>
              <w:spacing w:after="0"/>
              <w:rPr>
                <w:sz w:val="28"/>
                <w:szCs w:val="28"/>
              </w:rPr>
            </w:pPr>
          </w:p>
          <w:p w14:paraId="757D3333" w14:textId="4C4FAF74" w:rsidR="0056181C" w:rsidRPr="00EA13CE" w:rsidRDefault="0056181C" w:rsidP="0056759F">
            <w:pPr>
              <w:pStyle w:val="Body"/>
              <w:rPr>
                <w:sz w:val="28"/>
                <w:szCs w:val="28"/>
              </w:rPr>
            </w:pPr>
          </w:p>
        </w:tc>
      </w:tr>
      <w:tr w:rsidR="007B7752" w14:paraId="646FA81E" w14:textId="77777777" w:rsidTr="008F6401">
        <w:trPr>
          <w:trHeight w:val="2389"/>
        </w:trPr>
        <w:tc>
          <w:tcPr>
            <w:tcW w:w="4545" w:type="dxa"/>
          </w:tcPr>
          <w:p w14:paraId="1555AA67" w14:textId="70714C26" w:rsidR="007B7752" w:rsidRDefault="00C04A15" w:rsidP="00C04A15">
            <w:pPr>
              <w:pStyle w:val="Heading1"/>
            </w:pPr>
            <w:r>
              <w:rPr>
                <w:noProof/>
                <w:sz w:val="24"/>
                <w:szCs w:val="24"/>
              </w:rPr>
              <mc:AlternateContent>
                <mc:Choice Requires="wps">
                  <w:drawing>
                    <wp:anchor distT="0" distB="0" distL="114300" distR="114300" simplePos="0" relativeHeight="251661312" behindDoc="0" locked="0" layoutInCell="1" allowOverlap="1" wp14:anchorId="0C66E403" wp14:editId="27D26F34">
                      <wp:simplePos x="0" y="0"/>
                      <wp:positionH relativeFrom="column">
                        <wp:posOffset>80682</wp:posOffset>
                      </wp:positionH>
                      <wp:positionV relativeFrom="paragraph">
                        <wp:posOffset>583228</wp:posOffset>
                      </wp:positionV>
                      <wp:extent cx="6144895" cy="779929"/>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6144895" cy="779929"/>
                              </a:xfrm>
                              <a:prstGeom prst="rect">
                                <a:avLst/>
                              </a:prstGeom>
                              <a:solidFill>
                                <a:schemeClr val="lt1"/>
                              </a:solidFill>
                              <a:ln w="6350">
                                <a:noFill/>
                              </a:ln>
                            </wps:spPr>
                            <wps:txbx>
                              <w:txbxContent>
                                <w:p w14:paraId="14EF0EB0" w14:textId="211347C0" w:rsidR="00C04A15" w:rsidRPr="008F6401" w:rsidRDefault="00C04A15" w:rsidP="00C04A15">
                                  <w:pPr>
                                    <w:rPr>
                                      <w:sz w:val="28"/>
                                      <w:szCs w:val="28"/>
                                    </w:rPr>
                                  </w:pPr>
                                  <w:r w:rsidRPr="008F6401">
                                    <w:rPr>
                                      <w:sz w:val="28"/>
                                      <w:szCs w:val="28"/>
                                    </w:rPr>
                                    <w:t>Incorporate</w:t>
                                  </w:r>
                                  <w:r w:rsidRPr="00651E9B">
                                    <w:rPr>
                                      <w:sz w:val="24"/>
                                      <w:szCs w:val="24"/>
                                    </w:rPr>
                                    <w:t xml:space="preserve"> </w:t>
                                  </w:r>
                                  <w:r w:rsidRPr="008F6401">
                                    <w:rPr>
                                      <w:sz w:val="28"/>
                                      <w:szCs w:val="28"/>
                                    </w:rPr>
                                    <w:t xml:space="preserve">the song, as well as the movement piece during your final performance of the story. Have participants decide where to place the song and movement in the dramatization of the story.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6E403" id="_x0000_t202" coordsize="21600,21600" o:spt="202" path="m,l,21600r21600,l21600,xe">
                      <v:stroke joinstyle="miter"/>
                      <v:path gradientshapeok="t" o:connecttype="rect"/>
                    </v:shapetype>
                    <v:shape id="Text Box 2" o:spid="_x0000_s1027" type="#_x0000_t202" style="position:absolute;margin-left:6.35pt;margin-top:45.9pt;width:483.85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EaaQgIAAIAEAAAOAAAAZHJzL2Uyb0RvYy54bWysVMGO2jAQvVfqP1i+l0AKyxIRVpQVVSW0&#13;&#10;uxJUezaODZYcj2sbEvr1HTvA0m1PVS9mPDN5nnlvhulDW2tyFM4rMCUd9PqUCMOhUmZX0u+b5ad7&#13;&#10;SnxgpmIajCjpSXj6MPv4YdrYQuSwB10JRxDE+KKxJd2HYIss83wvauZ7YIXBoARXs4BXt8sqxxpE&#13;&#10;r3WW9/t3WQOusg648B69j12QzhK+lIKHZym9CESXFGsL6XTp3MYzm01ZsXPM7hU/l8H+oYqaKYOP&#13;&#10;XqEeWWDk4NQfULXiDjzI0ONQZyCl4iL1gN0M+u+6We+ZFakXJMfbK03+/8Hyp+OLI6oqaU6JYTVK&#13;&#10;tBFtIF+gJXlkp7G+wKS1xbTQohtVvvg9OmPTrXR1/MV2CMaR59OV2wjG0Xk3GA7vJyNKOMbG48kk&#13;&#10;n0SY7O1r63z4KqAm0SipQ+0Spey48qFLvaTExzxoVS2V1ukS50UstCNHhkrrkGpE8N+ytCENVvJ5&#13;&#10;1E/ABuLnHbI2WEvstespWqHdtomZa79bqE5Ig4NujLzlS4W1rpgPL8zh3GDnuAvhGQ+pAd+Cs0XJ&#13;&#10;HtzPv/ljPsqJUUoanMOS+h8H5gQl+ptBoSfIWxzcdBmOxjle3G1kexsxh3oBSMAAt87yZMb8oC+m&#13;&#10;dFC/4srM46sYYobj2yUNF3MRuu3AleNiPk9JOKqWhZVZWx6hI+FRiU37ypw9yxVQ6Ce4TCwr3qnW&#13;&#10;5cYvDcwPAaRKkkaeO1bP9OOYp6E4r2Tco9t7ynr745j9AgAA//8DAFBLAwQUAAYACAAAACEAGr2J&#13;&#10;NOUAAAAOAQAADwAAAGRycy9kb3ducmV2LnhtbEyPS0/DMBCE70j8B2uRuCDqJC19pHEqxFPiRsND&#13;&#10;3Nx4SSLidRS7Sfj3LCe4rDSa3dn5st1kWzFg7xtHCuJZBAKpdKahSsFLcX+5BuGDJqNbR6jgGz3s&#13;&#10;8tOTTKfGjfSMwz5UgkPIp1pBHUKXSunLGq32M9chsffpeqsDy76Sptcjh9tWJlG0lFY3xB9q3eFN&#13;&#10;jeXX/mgVfFxU709+engd51fz7u5xKFZvplDq/Gy63fK43oIIOIW/C/hl4P6Qc7GDO5LxomWdrHhT&#13;&#10;wSZmDPY362gB4qAgiRdLkHkm/2PkPwAAAP//AwBQSwECLQAUAAYACAAAACEAtoM4kv4AAADhAQAA&#13;&#10;EwAAAAAAAAAAAAAAAAAAAAAAW0NvbnRlbnRfVHlwZXNdLnhtbFBLAQItABQABgAIAAAAIQA4/SH/&#13;&#10;1gAAAJQBAAALAAAAAAAAAAAAAAAAAC8BAABfcmVscy8ucmVsc1BLAQItABQABgAIAAAAIQC3YEaa&#13;&#10;QgIAAIAEAAAOAAAAAAAAAAAAAAAAAC4CAABkcnMvZTJvRG9jLnhtbFBLAQItABQABgAIAAAAIQAa&#13;&#10;vYk05QAAAA4BAAAPAAAAAAAAAAAAAAAAAJwEAABkcnMvZG93bnJldi54bWxQSwUGAAAAAAQABADz&#13;&#10;AAAArgUAAAAA&#13;&#10;" fillcolor="white [3201]" stroked="f" strokeweight=".5pt">
                      <v:textbox>
                        <w:txbxContent>
                          <w:p w14:paraId="14EF0EB0" w14:textId="211347C0" w:rsidR="00C04A15" w:rsidRPr="008F6401" w:rsidRDefault="00C04A15" w:rsidP="00C04A15">
                            <w:pPr>
                              <w:rPr>
                                <w:sz w:val="28"/>
                                <w:szCs w:val="28"/>
                              </w:rPr>
                            </w:pPr>
                            <w:r w:rsidRPr="008F6401">
                              <w:rPr>
                                <w:sz w:val="28"/>
                                <w:szCs w:val="28"/>
                              </w:rPr>
                              <w:t>Incorporate</w:t>
                            </w:r>
                            <w:r w:rsidRPr="00651E9B">
                              <w:rPr>
                                <w:sz w:val="24"/>
                                <w:szCs w:val="24"/>
                              </w:rPr>
                              <w:t xml:space="preserve"> </w:t>
                            </w:r>
                            <w:r w:rsidRPr="008F6401">
                              <w:rPr>
                                <w:sz w:val="28"/>
                                <w:szCs w:val="28"/>
                              </w:rPr>
                              <w:t xml:space="preserve">the song, as well as the movement piece during your final performance of the story. Have participants decide where to place the song and movement in the dramatization of the story. </w:t>
                            </w:r>
                          </w:p>
                        </w:txbxContent>
                      </v:textbox>
                    </v:shape>
                  </w:pict>
                </mc:Fallback>
              </mc:AlternateContent>
            </w:r>
            <w:r>
              <w:t>Final Performance:</w:t>
            </w:r>
          </w:p>
          <w:p w14:paraId="002B1E00" w14:textId="59641B1F" w:rsidR="00C04A15" w:rsidRDefault="00C04A15" w:rsidP="00C04A15">
            <w:pPr>
              <w:rPr>
                <w:sz w:val="24"/>
                <w:szCs w:val="24"/>
              </w:rPr>
            </w:pPr>
          </w:p>
          <w:p w14:paraId="2C2EB966" w14:textId="77777777" w:rsidR="00C04A15" w:rsidRDefault="00C04A15" w:rsidP="00C04A15">
            <w:pPr>
              <w:rPr>
                <w:sz w:val="24"/>
                <w:szCs w:val="24"/>
              </w:rPr>
            </w:pPr>
          </w:p>
          <w:p w14:paraId="54670C11" w14:textId="77777777" w:rsidR="00C04A15" w:rsidRDefault="00C04A15" w:rsidP="00C04A15">
            <w:pPr>
              <w:rPr>
                <w:sz w:val="24"/>
                <w:szCs w:val="24"/>
              </w:rPr>
            </w:pPr>
          </w:p>
          <w:p w14:paraId="3CFFF62A" w14:textId="3DFA4165" w:rsidR="00C04A15" w:rsidRPr="00C04A15" w:rsidRDefault="00C04A15" w:rsidP="00C04A15"/>
        </w:tc>
        <w:tc>
          <w:tcPr>
            <w:tcW w:w="142" w:type="dxa"/>
          </w:tcPr>
          <w:p w14:paraId="42937922" w14:textId="77777777" w:rsidR="007B7752" w:rsidRDefault="007B7752" w:rsidP="00EA13CE"/>
        </w:tc>
        <w:tc>
          <w:tcPr>
            <w:tcW w:w="5823" w:type="dxa"/>
            <w:vAlign w:val="center"/>
          </w:tcPr>
          <w:p w14:paraId="2E9AD8F5" w14:textId="6E221282" w:rsidR="007B7752" w:rsidRDefault="007B7752" w:rsidP="00EA13CE">
            <w:pPr>
              <w:pStyle w:val="Heading1"/>
            </w:pPr>
          </w:p>
          <w:p w14:paraId="0581ED0C" w14:textId="4C394AF0" w:rsidR="007B7752" w:rsidRDefault="007B7752" w:rsidP="00EA13CE"/>
        </w:tc>
      </w:tr>
      <w:tr w:rsidR="007B7752" w14:paraId="35DAEC09" w14:textId="77777777" w:rsidTr="008F6401">
        <w:trPr>
          <w:trHeight w:val="761"/>
        </w:trPr>
        <w:tc>
          <w:tcPr>
            <w:tcW w:w="4545" w:type="dxa"/>
            <w:vAlign w:val="center"/>
          </w:tcPr>
          <w:p w14:paraId="2A918108" w14:textId="53BBB617" w:rsidR="007B7752" w:rsidRDefault="007B7752" w:rsidP="00B34F7E">
            <w:pPr>
              <w:pStyle w:val="Heading2"/>
              <w:jc w:val="left"/>
            </w:pPr>
          </w:p>
          <w:p w14:paraId="2B0FEC98" w14:textId="53EB9593" w:rsidR="007B7752" w:rsidRDefault="007B7752" w:rsidP="00EA13CE">
            <w:pPr>
              <w:pStyle w:val="NormalIndent"/>
            </w:pPr>
          </w:p>
        </w:tc>
        <w:tc>
          <w:tcPr>
            <w:tcW w:w="142" w:type="dxa"/>
          </w:tcPr>
          <w:p w14:paraId="1CF45126" w14:textId="77777777" w:rsidR="007B7752" w:rsidRDefault="007B7752" w:rsidP="00EA13CE"/>
        </w:tc>
        <w:tc>
          <w:tcPr>
            <w:tcW w:w="5823" w:type="dxa"/>
          </w:tcPr>
          <w:p w14:paraId="63D9CEAF" w14:textId="4CFCB413" w:rsidR="007B7752" w:rsidRDefault="007B7752" w:rsidP="00EA13CE"/>
        </w:tc>
      </w:tr>
    </w:tbl>
    <w:p w14:paraId="2A9DF4A8" w14:textId="77777777" w:rsidR="007B7752" w:rsidRDefault="007B7752"/>
    <w:sectPr w:rsidR="007B7752">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45653"/>
    <w:multiLevelType w:val="hybridMultilevel"/>
    <w:tmpl w:val="3B6857B4"/>
    <w:lvl w:ilvl="0" w:tplc="1CE261C8">
      <w:start w:val="1"/>
      <w:numFmt w:val="decimal"/>
      <w:lvlText w:val="%1."/>
      <w:lvlJc w:val="left"/>
      <w:pPr>
        <w:ind w:left="720" w:hanging="360"/>
      </w:pPr>
      <w:rPr>
        <w:rFonts w:asciiTheme="minorHAnsi" w:hAnsiTheme="minorHAnsi"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06902"/>
    <w:multiLevelType w:val="hybridMultilevel"/>
    <w:tmpl w:val="80DE5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CA"/>
    <w:rsid w:val="00022F83"/>
    <w:rsid w:val="000A73CA"/>
    <w:rsid w:val="002E4BF0"/>
    <w:rsid w:val="003B6561"/>
    <w:rsid w:val="003F411B"/>
    <w:rsid w:val="0056181C"/>
    <w:rsid w:val="0056759F"/>
    <w:rsid w:val="007B7752"/>
    <w:rsid w:val="00865E9D"/>
    <w:rsid w:val="008F6401"/>
    <w:rsid w:val="00B23F9A"/>
    <w:rsid w:val="00B34F7E"/>
    <w:rsid w:val="00B44097"/>
    <w:rsid w:val="00BF0A4E"/>
    <w:rsid w:val="00C04A15"/>
    <w:rsid w:val="00D76ECA"/>
    <w:rsid w:val="00DA44FF"/>
    <w:rsid w:val="00EA13CE"/>
    <w:rsid w:val="00EC4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7440C"/>
  <w15:chartTrackingRefBased/>
  <w15:docId w15:val="{DC6EF158-3039-4A48-87D7-68898F81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BalloonText">
    <w:name w:val="Balloon Text"/>
    <w:basedOn w:val="Normal"/>
    <w:link w:val="BalloonTextChar"/>
    <w:uiPriority w:val="99"/>
    <w:semiHidden/>
    <w:unhideWhenUsed/>
    <w:rsid w:val="00EC4E9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4E93"/>
    <w:rPr>
      <w:rFonts w:ascii="Times New Roman" w:hAnsi="Times New Roman" w:cs="Times New Roman"/>
      <w:sz w:val="18"/>
      <w:szCs w:val="18"/>
    </w:rPr>
  </w:style>
  <w:style w:type="paragraph" w:customStyle="1" w:styleId="Body">
    <w:name w:val="Body"/>
    <w:rsid w:val="00EC4E93"/>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val="en-CA"/>
    </w:rPr>
  </w:style>
  <w:style w:type="paragraph" w:styleId="ListParagraph">
    <w:name w:val="List Paragraph"/>
    <w:basedOn w:val="Normal"/>
    <w:uiPriority w:val="34"/>
    <w:unhideWhenUsed/>
    <w:qFormat/>
    <w:rsid w:val="00DA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238">
      <w:bodyDiv w:val="1"/>
      <w:marLeft w:val="0"/>
      <w:marRight w:val="0"/>
      <w:marTop w:val="0"/>
      <w:marBottom w:val="0"/>
      <w:divBdr>
        <w:top w:val="none" w:sz="0" w:space="0" w:color="auto"/>
        <w:left w:val="none" w:sz="0" w:space="0" w:color="auto"/>
        <w:bottom w:val="none" w:sz="0" w:space="0" w:color="auto"/>
        <w:right w:val="none" w:sz="0" w:space="0" w:color="auto"/>
      </w:divBdr>
    </w:div>
    <w:div w:id="482965136">
      <w:bodyDiv w:val="1"/>
      <w:marLeft w:val="0"/>
      <w:marRight w:val="0"/>
      <w:marTop w:val="0"/>
      <w:marBottom w:val="0"/>
      <w:divBdr>
        <w:top w:val="none" w:sz="0" w:space="0" w:color="auto"/>
        <w:left w:val="none" w:sz="0" w:space="0" w:color="auto"/>
        <w:bottom w:val="none" w:sz="0" w:space="0" w:color="auto"/>
        <w:right w:val="none" w:sz="0" w:space="0" w:color="auto"/>
      </w:divBdr>
    </w:div>
    <w:div w:id="529490032">
      <w:bodyDiv w:val="1"/>
      <w:marLeft w:val="0"/>
      <w:marRight w:val="0"/>
      <w:marTop w:val="0"/>
      <w:marBottom w:val="0"/>
      <w:divBdr>
        <w:top w:val="none" w:sz="0" w:space="0" w:color="auto"/>
        <w:left w:val="none" w:sz="0" w:space="0" w:color="auto"/>
        <w:bottom w:val="none" w:sz="0" w:space="0" w:color="auto"/>
        <w:right w:val="none" w:sz="0" w:space="0" w:color="auto"/>
      </w:divBdr>
    </w:div>
    <w:div w:id="611670341">
      <w:bodyDiv w:val="1"/>
      <w:marLeft w:val="0"/>
      <w:marRight w:val="0"/>
      <w:marTop w:val="0"/>
      <w:marBottom w:val="0"/>
      <w:divBdr>
        <w:top w:val="none" w:sz="0" w:space="0" w:color="auto"/>
        <w:left w:val="none" w:sz="0" w:space="0" w:color="auto"/>
        <w:bottom w:val="none" w:sz="0" w:space="0" w:color="auto"/>
        <w:right w:val="none" w:sz="0" w:space="0" w:color="auto"/>
      </w:divBdr>
    </w:div>
    <w:div w:id="697244297">
      <w:bodyDiv w:val="1"/>
      <w:marLeft w:val="0"/>
      <w:marRight w:val="0"/>
      <w:marTop w:val="0"/>
      <w:marBottom w:val="0"/>
      <w:divBdr>
        <w:top w:val="none" w:sz="0" w:space="0" w:color="auto"/>
        <w:left w:val="none" w:sz="0" w:space="0" w:color="auto"/>
        <w:bottom w:val="none" w:sz="0" w:space="0" w:color="auto"/>
        <w:right w:val="none" w:sz="0" w:space="0" w:color="auto"/>
      </w:divBdr>
    </w:div>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sesuter/Library/Containers/com.microsoft.Word/Data/Library/Application%20Support/Microsoft/Office/16.0/DTS/en-US%7bBDF979B9-1E0F-794F-B0C5-A68F3CBC6170%7d/%7b094A93CE-9DB0-5649-B6A5-9F5C4457BA61%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4.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5.xml><?xml version="1.0" encoding="utf-8"?>
<ds:datastoreItem xmlns:ds="http://schemas.openxmlformats.org/officeDocument/2006/customXml" ds:itemID="{01F003FE-DC2B-3841-A827-7652310A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{094A93CE-9DB0-5649-B6A5-9F5C4457BA61}tf10002090.dotx</Template>
  <TotalTime>0</TotalTime>
  <Pages>3</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2019-11-02T17:45:00Z</dcterms:created>
  <dcterms:modified xsi:type="dcterms:W3CDTF">2019-11-02T17:45:00Z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