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vertAlign w:val="baseline"/>
        </w:rPr>
      </w:pPr>
      <w:r w:rsidDel="00000000" w:rsidR="00000000" w:rsidRPr="00000000">
        <w:drawing>
          <wp:inline distB="0" distT="0" distL="114300" distR="114300">
            <wp:extent cx="6851015" cy="204406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1015" cy="2044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New York" w:cs="New York" w:eastAsia="New York" w:hAnsi="New York"/>
          <w:b w:val="0"/>
          <w:sz w:val="52"/>
          <w:szCs w:val="52"/>
          <w:vertAlign w:val="baseline"/>
        </w:rPr>
      </w:pPr>
      <w:r w:rsidDel="00000000" w:rsidR="00000000" w:rsidRPr="00000000">
        <w:rPr>
          <w:rFonts w:ascii="New York" w:cs="New York" w:eastAsia="New York" w:hAnsi="New York"/>
          <w:b w:val="1"/>
          <w:sz w:val="52"/>
          <w:szCs w:val="52"/>
          <w:vertAlign w:val="baseline"/>
          <w:rtl w:val="0"/>
        </w:rPr>
        <w:t xml:space="preserve">&amp;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New York" w:cs="New York" w:eastAsia="New York" w:hAnsi="New York"/>
          <w:b w:val="0"/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New York" w:cs="New York" w:eastAsia="New York" w:hAnsi="New York"/>
          <w:b w:val="1"/>
          <w:i w:val="0"/>
          <w:smallCaps w:val="0"/>
          <w:strike w:val="0"/>
          <w:color w:val="000000"/>
          <w:sz w:val="52"/>
          <w:szCs w:val="52"/>
          <w:u w:val="none"/>
          <w:vertAlign w:val="baseline"/>
        </w:rPr>
      </w:pPr>
      <w:r w:rsidDel="00000000" w:rsidR="00000000" w:rsidRPr="00000000">
        <w:rPr>
          <w:rFonts w:ascii="New York" w:cs="New York" w:eastAsia="New York" w:hAnsi="New York"/>
          <w:b w:val="1"/>
          <w:i w:val="0"/>
          <w:smallCaps w:val="0"/>
          <w:strike w:val="0"/>
          <w:color w:val="000000"/>
          <w:sz w:val="52"/>
          <w:szCs w:val="52"/>
          <w:u w:val="none"/>
          <w:vertAlign w:val="baseline"/>
          <w:rtl w:val="0"/>
        </w:rPr>
        <w:t xml:space="preserve">The Canadian Music Industry Education Committee</w:t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harcoal" w:cs="Charcoal" w:eastAsia="Charcoal" w:hAnsi="Charcoal"/>
                <w:sz w:val="60"/>
                <w:szCs w:val="6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sz w:val="60"/>
                <w:szCs w:val="60"/>
                <w:vertAlign w:val="baseline"/>
                <w:rtl w:val="0"/>
              </w:rPr>
              <w:t xml:space="preserve">2017 CMIEC Legacy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harcoal" w:cs="Charcoal" w:eastAsia="Charcoal" w:hAnsi="Charcoal"/>
                <w:sz w:val="60"/>
                <w:szCs w:val="6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sz w:val="60"/>
                <w:szCs w:val="60"/>
                <w:vertAlign w:val="baseline"/>
                <w:rtl w:val="0"/>
              </w:rPr>
              <w:t xml:space="preserve">Scholarship Application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harcoal" w:cs="Charcoal" w:eastAsia="Charcoal" w:hAnsi="Charco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harcoal" w:cs="Charcoal" w:eastAsia="Charcoal" w:hAnsi="Charco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sz w:val="28"/>
                <w:szCs w:val="28"/>
                <w:vertAlign w:val="baseline"/>
                <w:rtl w:val="0"/>
              </w:rPr>
              <w:t xml:space="preserve">This application contains information about the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harcoal" w:cs="Charcoal" w:eastAsia="Charcoal" w:hAnsi="Charcoal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sz w:val="28"/>
                <w:szCs w:val="28"/>
                <w:vertAlign w:val="baseline"/>
                <w:rtl w:val="0"/>
              </w:rPr>
              <w:t xml:space="preserve">CMIEC Legacy Scholarship.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contextualSpacing w:val="0"/>
              <w:rPr>
                <w:u w:val="none"/>
                <w:vertAlign w:val="baseline"/>
              </w:rPr>
            </w:pPr>
            <w:r w:rsidDel="00000000" w:rsidR="00000000" w:rsidRPr="00000000">
              <w:rPr>
                <w:u w:val="none"/>
                <w:vertAlign w:val="baseline"/>
                <w:rtl w:val="0"/>
              </w:rPr>
              <w:t xml:space="preserve">Applicants should read the entire document.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harcoal" w:cs="Charcoal" w:eastAsia="Charcoal" w:hAnsi="Charco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rFonts w:ascii="Charcoal" w:cs="Charcoal" w:eastAsia="Charcoal" w:hAnsi="Charco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Fonts w:ascii="Charcoal" w:cs="Charcoal" w:eastAsia="Charcoal" w:hAnsi="Charcoal"/>
          <w:vertAlign w:val="baseline"/>
          <w:rtl w:val="0"/>
        </w:rPr>
        <w:t xml:space="preserve">CMIEC Legacy Scholarship Application</w:t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Important information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72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 $500 scholarship will be presented to a University student who is graduating from a four-year Undergraduate Degree in Music or is in the third year of a four-year Concurrent Education program, with a focus in Music. 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72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If graduating from an Undergraduate Degree in Music, the applicant must be entering a Pre-Service Teaching program, with a focus in Music.   The applicant should be an OMEA member in good standing.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72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The successful applicant will be notified by phone or e-mail, so please ensure that all contact information on the application is accurate.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A complete application must include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72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 letter from the applicant describing why he/she would be an appropriate choice to receive this scholarship.  Please discuss musical achievements at the Post-secondary level.  Applicants should also discuss their motivation to pursue a career in Music Education.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72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Letter of recommendation from the applicant’s Applied Music Teacher.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72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Letter of recommendation from the teacher of a Music Education course successfully completed by the applicant in the final year of their Undergraduate Degree, or third year of a Concurrent Education program.  This person should be different from the Applied Music Teacher.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4)</w:t>
        <w:tab/>
        <w:t xml:space="preserve">A brief 150 word biography that will be used in The Recorder and on the OMEA website if selected as the winner.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5)</w:t>
        <w:tab/>
        <w:t xml:space="preserve">A photograph that will be used in The Recorder and on the OMEA website if selected as the winner.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All applications, and supporting materials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must be e-mailed to the address below, with your name and “OMEA/CMIEC UNIVERSITY” in the subject field. Application packages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must be received by June 16, 2017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 In an effort to be environmentally friendly, only applications submitted electronically will be accepted. Hard copies will not be considered for awarding of a scholarship.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Awarding of scholarships is at the discretion of the review committee.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left"/>
        <w:rPr>
          <w:rFonts w:ascii="Charcoal" w:cs="Charcoal" w:eastAsia="Charcoal" w:hAnsi="Charco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left"/>
        <w:rPr>
          <w:rFonts w:ascii="Charcoal" w:cs="Charcoal" w:eastAsia="Charcoal" w:hAnsi="Charco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Fonts w:ascii="Charcoal" w:cs="Charcoal" w:eastAsia="Charcoal" w:hAnsi="Charcoal"/>
          <w:rtl w:val="0"/>
        </w:rPr>
        <w:t xml:space="preserve">Ms. Helen Coker</w:t>
      </w:r>
      <w:r w:rsidDel="00000000" w:rsidR="00000000" w:rsidRPr="00000000">
        <w:rPr>
          <w:rFonts w:ascii="Charcoal" w:cs="Charcoal" w:eastAsia="Charcoal" w:hAnsi="Charcoal"/>
          <w:vertAlign w:val="baseline"/>
          <w:rtl w:val="0"/>
        </w:rPr>
        <w:t xml:space="preserve">, Chair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Fonts w:ascii="Charcoal" w:cs="Charcoal" w:eastAsia="Charcoal" w:hAnsi="Charcoal"/>
          <w:vertAlign w:val="baseline"/>
          <w:rtl w:val="0"/>
        </w:rPr>
        <w:t xml:space="preserve">OMEA/CMIEC Awards and Scholarships Committee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Fonts w:ascii="Charcoal" w:cs="Charcoal" w:eastAsia="Charcoal" w:hAnsi="Charcoal"/>
          <w:rtl w:val="0"/>
        </w:rPr>
        <w:t xml:space="preserve">awards@omea.on.ca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Fonts w:ascii="Charcoal" w:cs="Charcoal" w:eastAsia="Charcoal" w:hAnsi="Charcoal"/>
          <w:vertAlign w:val="baseline"/>
          <w:rtl w:val="0"/>
        </w:rPr>
        <w:t xml:space="preserve">CMIEC Legacy Scholarship Application</w:t>
      </w:r>
    </w:p>
    <w:tbl>
      <w:tblPr>
        <w:tblStyle w:val="Table3"/>
        <w:bidiVisual w:val="0"/>
        <w:tblW w:w="13770.0" w:type="dxa"/>
        <w:jc w:val="left"/>
        <w:tblInd w:w="-108.0" w:type="dxa"/>
        <w:tblLayout w:type="fixed"/>
        <w:tblLook w:val="0000"/>
      </w:tblPr>
      <w:tblGrid>
        <w:gridCol w:w="1548"/>
        <w:gridCol w:w="180"/>
        <w:gridCol w:w="900"/>
        <w:gridCol w:w="90"/>
        <w:gridCol w:w="90"/>
        <w:gridCol w:w="900"/>
        <w:gridCol w:w="180"/>
        <w:gridCol w:w="180"/>
        <w:gridCol w:w="990"/>
        <w:gridCol w:w="810"/>
        <w:gridCol w:w="450"/>
        <w:gridCol w:w="270"/>
        <w:gridCol w:w="360"/>
        <w:gridCol w:w="180"/>
        <w:gridCol w:w="810"/>
        <w:gridCol w:w="720"/>
        <w:gridCol w:w="270"/>
        <w:gridCol w:w="90"/>
        <w:gridCol w:w="720"/>
        <w:gridCol w:w="360"/>
        <w:gridCol w:w="630"/>
        <w:gridCol w:w="270"/>
        <w:gridCol w:w="18"/>
        <w:gridCol w:w="2754"/>
        <w:tblGridChange w:id="0">
          <w:tblGrid>
            <w:gridCol w:w="1548"/>
            <w:gridCol w:w="180"/>
            <w:gridCol w:w="900"/>
            <w:gridCol w:w="90"/>
            <w:gridCol w:w="90"/>
            <w:gridCol w:w="900"/>
            <w:gridCol w:w="180"/>
            <w:gridCol w:w="180"/>
            <w:gridCol w:w="990"/>
            <w:gridCol w:w="810"/>
            <w:gridCol w:w="450"/>
            <w:gridCol w:w="270"/>
            <w:gridCol w:w="360"/>
            <w:gridCol w:w="180"/>
            <w:gridCol w:w="810"/>
            <w:gridCol w:w="720"/>
            <w:gridCol w:w="270"/>
            <w:gridCol w:w="90"/>
            <w:gridCol w:w="720"/>
            <w:gridCol w:w="360"/>
            <w:gridCol w:w="630"/>
            <w:gridCol w:w="270"/>
            <w:gridCol w:w="18"/>
            <w:gridCol w:w="2754"/>
          </w:tblGrid>
        </w:tblGridChange>
      </w:tblGrid>
      <w:tr>
        <w:trPr>
          <w:trHeight w:val="360" w:hRule="atLeast"/>
        </w:trPr>
        <w:tc>
          <w:tcPr>
            <w:gridSpan w:val="9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4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 of Applicant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6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First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         Middle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Male______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Female______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Age_________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Date of Birth: ________/_________/_________________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15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YYYY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4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Home 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Street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City/Town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Province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4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Postal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Phone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24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Summer Contact Information (if different from above)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     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Street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City/Town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Province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</w:tcPr>
          <w:p w:rsidR="00000000" w:rsidDel="00000000" w:rsidP="00000000" w:rsidRDefault="00000000" w:rsidRPr="00000000">
            <w:pPr>
              <w:pBdr/>
              <w:spacing w:after="280" w:before="100" w:lineRule="auto"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80" w:before="0" w:lineRule="auto"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________________</w:t>
            </w: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100" w:before="0" w:lineRule="auto"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Postal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sz w:val="20"/>
                <w:szCs w:val="20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Phone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Summer  e-mail (If different from above)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4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Name of Applied Teacher ____________________________________           Phone 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4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b w:val="0"/>
          <w:vertAlign w:val="baseline"/>
        </w:rPr>
      </w:pPr>
      <w:r w:rsidDel="00000000" w:rsidR="00000000" w:rsidRPr="00000000">
        <w:rPr>
          <w:rFonts w:ascii="Charcoal" w:cs="Charcoal" w:eastAsia="Charcoal" w:hAnsi="Charcoal"/>
          <w:b w:val="1"/>
          <w:sz w:val="20"/>
          <w:szCs w:val="20"/>
          <w:vertAlign w:val="baseline"/>
          <w:rtl w:val="0"/>
        </w:rPr>
        <w:t xml:space="preserve">E-Mail</w:t>
      </w:r>
      <w:r w:rsidDel="00000000" w:rsidR="00000000" w:rsidRPr="00000000">
        <w:rPr>
          <w:rFonts w:ascii="Charcoal" w:cs="Charcoal" w:eastAsia="Charcoal" w:hAnsi="Charcoal"/>
          <w:b w:val="1"/>
          <w:vertAlign w:val="baseline"/>
          <w:rtl w:val="0"/>
        </w:rPr>
        <w:t xml:space="preserve"> _______________________________________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101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98"/>
        <w:gridCol w:w="1770"/>
        <w:gridCol w:w="570"/>
        <w:gridCol w:w="3420"/>
        <w:gridCol w:w="270"/>
        <w:gridCol w:w="288"/>
        <w:tblGridChange w:id="0">
          <w:tblGrid>
            <w:gridCol w:w="4698"/>
            <w:gridCol w:w="1770"/>
            <w:gridCol w:w="570"/>
            <w:gridCol w:w="3420"/>
            <w:gridCol w:w="270"/>
            <w:gridCol w:w="288"/>
          </w:tblGrid>
        </w:tblGridChange>
      </w:tblGrid>
      <w:tr>
        <w:trPr>
          <w:trHeight w:val="10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Name of second reference 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(Music Education Professor</w:t>
            </w: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Phone__________________________________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rtl w:val="0"/>
              </w:rPr>
              <w:t xml:space="preserve">E-Mail_________________________________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harcoal" w:cs="Charcoal" w:eastAsia="Charcoal" w:hAnsi="Charco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harcoal" w:cs="Charcoal" w:eastAsia="Charcoal" w:hAnsi="Charcoal"/>
                <w:b w:val="1"/>
                <w:sz w:val="20"/>
                <w:szCs w:val="20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harcoal" w:cs="Charcoal" w:eastAsia="Charcoal" w:hAnsi="Charco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New York"/>
  <w:font w:name="Times"/>
  <w:font w:name="Charco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fldSimple w:instr="PAGE" w:fldLock="0" w:dirty="0"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706" w:before="0" w:line="240" w:lineRule="auto"/>
      <w:ind w:left="0" w:right="0" w:firstLine="0"/>
      <w:contextualSpacing w:val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0" w:before="706" w:line="240" w:lineRule="auto"/>
      <w:ind w:left="0" w:right="0" w:firstLine="0"/>
      <w:contextualSpacing w:val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fldSimple w:instr="PAGE" w:fldLock="0" w:dirty="0"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" w:cs="Times" w:eastAsia="Times" w:hAnsi="Times"/>
      <w:b w:val="0"/>
      <w:i w:val="0"/>
      <w:smallCaps w:val="0"/>
      <w:strike w:val="0"/>
      <w:color w:val="000000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Charcoal" w:cs="Charcoal" w:eastAsia="Charcoal" w:hAnsi="Charcoal"/>
      <w:b w:val="0"/>
      <w:i w:val="0"/>
      <w:smallCaps w:val="0"/>
      <w:strike w:val="0"/>
      <w:color w:val="000000"/>
      <w:sz w:val="28"/>
      <w:szCs w:val="28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Charcoal" w:cs="Charcoal" w:eastAsia="Charcoal" w:hAnsi="Charco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right"/>
    </w:pPr>
    <w:rPr>
      <w:rFonts w:ascii="Charcoal" w:cs="Charcoal" w:eastAsia="Charcoal" w:hAnsi="Charco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Charcoal" w:cs="Charcoal" w:eastAsia="Charcoal" w:hAnsi="Charcoal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right"/>
    </w:pPr>
    <w:rPr>
      <w:rFonts w:ascii="Charcoal" w:cs="Charcoal" w:eastAsia="Charcoal" w:hAnsi="Charcoal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